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4D" w:rsidRPr="007D6227" w:rsidRDefault="000B4F4D" w:rsidP="000B4F4D">
      <w:pPr>
        <w:rPr>
          <w:rFonts w:ascii="Times New Roman" w:hAnsi="Times New Roman" w:cs="Times New Roman"/>
          <w:b/>
          <w:sz w:val="24"/>
          <w:szCs w:val="28"/>
        </w:rPr>
      </w:pPr>
      <w:r w:rsidRPr="007D6227">
        <w:rPr>
          <w:rFonts w:ascii="Times New Roman" w:hAnsi="Times New Roman" w:cs="Times New Roman"/>
          <w:b/>
          <w:sz w:val="24"/>
          <w:szCs w:val="28"/>
        </w:rPr>
        <w:t>МУНИЦИПАЛЬНОЕ БЮДЖЕТНОЕ ДОШКОЛЬНОЕ ОБРАЗОВАТЕЛЬНОЕ УЧРЕЖДЕНИЕ ЦЕНТР РАЗВИТИЯ РЕБЁНКА ДЕТСКИЙ САД ПЕРВОЙ КАТЕГОРИИ «КОЛОКОЛЬЧИК»</w:t>
      </w:r>
    </w:p>
    <w:p w:rsidR="00DD2BB1" w:rsidRDefault="00DD2BB1"/>
    <w:p w:rsidR="000B4F4D" w:rsidRDefault="000B4F4D"/>
    <w:p w:rsidR="000B4F4D" w:rsidRDefault="000B4F4D"/>
    <w:p w:rsidR="000B4F4D" w:rsidRPr="000B4F4D" w:rsidRDefault="000B4F4D"/>
    <w:p w:rsidR="000B4F4D" w:rsidRDefault="000B4F4D" w:rsidP="000B4F4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</w:p>
    <w:p w:rsidR="000B4F4D" w:rsidRDefault="000B4F4D" w:rsidP="000B4F4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</w:p>
    <w:p w:rsidR="000B4F4D" w:rsidRDefault="000B4F4D" w:rsidP="000B4F4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</w:p>
    <w:p w:rsidR="000B4F4D" w:rsidRPr="000B4F4D" w:rsidRDefault="000B4F4D" w:rsidP="000B4F4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 w:rsidRPr="000B4F4D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Конспект интегрированного занятия </w:t>
      </w:r>
    </w:p>
    <w:p w:rsidR="000B4F4D" w:rsidRPr="000B4F4D" w:rsidRDefault="000B4F4D" w:rsidP="000B4F4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 w:rsidRPr="000B4F4D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для первой младшей группы. </w:t>
      </w:r>
    </w:p>
    <w:p w:rsidR="000B4F4D" w:rsidRPr="000B4F4D" w:rsidRDefault="000B4F4D" w:rsidP="000B4F4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 w:rsidRPr="000B4F4D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Тема: «В гостях у сказки»</w:t>
      </w:r>
    </w:p>
    <w:p w:rsidR="000B4F4D" w:rsidRDefault="000B4F4D"/>
    <w:p w:rsidR="000B4F4D" w:rsidRPr="000B4F4D" w:rsidRDefault="000B4F4D" w:rsidP="000B4F4D"/>
    <w:p w:rsidR="000B4F4D" w:rsidRPr="000B4F4D" w:rsidRDefault="000B4F4D" w:rsidP="000B4F4D"/>
    <w:p w:rsidR="000B4F4D" w:rsidRPr="000B4F4D" w:rsidRDefault="000B4F4D" w:rsidP="000B4F4D"/>
    <w:p w:rsidR="000B4F4D" w:rsidRPr="000B4F4D" w:rsidRDefault="000B4F4D" w:rsidP="000B4F4D"/>
    <w:p w:rsidR="000B4F4D" w:rsidRPr="000B4F4D" w:rsidRDefault="000B4F4D" w:rsidP="000B4F4D"/>
    <w:p w:rsidR="000B4F4D" w:rsidRPr="000B4F4D" w:rsidRDefault="000B4F4D" w:rsidP="000B4F4D"/>
    <w:p w:rsidR="000B4F4D" w:rsidRPr="000B4F4D" w:rsidRDefault="000B4F4D" w:rsidP="000B4F4D"/>
    <w:p w:rsidR="000B4F4D" w:rsidRPr="000B4F4D" w:rsidRDefault="000B4F4D" w:rsidP="000B4F4D"/>
    <w:p w:rsidR="000B4F4D" w:rsidRPr="000B4F4D" w:rsidRDefault="000B4F4D" w:rsidP="000B4F4D"/>
    <w:p w:rsidR="000B4F4D" w:rsidRPr="000B4F4D" w:rsidRDefault="000B4F4D" w:rsidP="000B4F4D"/>
    <w:p w:rsidR="000B4F4D" w:rsidRDefault="000B4F4D" w:rsidP="000B4F4D"/>
    <w:p w:rsidR="000B4F4D" w:rsidRPr="000B4F4D" w:rsidRDefault="000B4F4D" w:rsidP="000B4F4D">
      <w:pPr>
        <w:ind w:firstLine="708"/>
        <w:rPr>
          <w:rFonts w:ascii="Times New Roman" w:hAnsi="Times New Roman" w:cs="Times New Roman"/>
          <w:b/>
          <w:sz w:val="36"/>
        </w:rPr>
      </w:pPr>
      <w:r w:rsidRPr="000B4F4D">
        <w:rPr>
          <w:rFonts w:ascii="Times New Roman" w:hAnsi="Times New Roman" w:cs="Times New Roman"/>
          <w:b/>
          <w:sz w:val="36"/>
        </w:rPr>
        <w:t>Подготовила воспитатель: Казанцева М. А.</w:t>
      </w:r>
    </w:p>
    <w:p w:rsidR="000B4F4D" w:rsidRDefault="000B4F4D" w:rsidP="000B4F4D">
      <w:pPr>
        <w:ind w:firstLine="708"/>
        <w:rPr>
          <w:rFonts w:ascii="Times New Roman" w:hAnsi="Times New Roman" w:cs="Times New Roman"/>
          <w:b/>
          <w:sz w:val="36"/>
        </w:rPr>
      </w:pPr>
      <w:r w:rsidRPr="000B4F4D">
        <w:rPr>
          <w:rFonts w:ascii="Times New Roman" w:hAnsi="Times New Roman" w:cs="Times New Roman"/>
          <w:b/>
          <w:sz w:val="36"/>
        </w:rPr>
        <w:t xml:space="preserve">                        2018 год.</w:t>
      </w:r>
    </w:p>
    <w:p w:rsidR="000B4F4D" w:rsidRPr="000B4F4D" w:rsidRDefault="000B4F4D" w:rsidP="000B4F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B4F4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3"/>
          <w:bdr w:val="none" w:sz="0" w:space="0" w:color="auto" w:frame="1"/>
          <w:lang w:eastAsia="ru-RU"/>
        </w:rPr>
        <w:lastRenderedPageBreak/>
        <w:t>Задачи:</w:t>
      </w:r>
      <w:r w:rsidRPr="000B4F4D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воспитывать интерес к русским народным сказкам, как жанру русского фольклора («социально – коммуникативное развитие»);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воспитывать аккуратность, самостоятельность, умение бережно относиться к материалам, правильно их использовать: по окончании класть на место («художественно – эстетическое развитие»)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Развивающие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 развивать артикуляционный аппарат в играх на подражание («речевое развитие»);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развивать зрительное восприятие (цвет, величина), умственные способности (внимание, память, мышление) («познавательное развитие»);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развивать мелкую моторику, двигательную активность («физическое развитие»)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расширять кругозор («познавательное развитие»);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активизировать речь, побуждать к полным ответам («речевое развитие»)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0B4F4D" w:rsidRPr="000B4F4D" w:rsidRDefault="000B4F4D" w:rsidP="000B4F4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4F4D">
        <w:rPr>
          <w:rFonts w:ascii="Times New Roman" w:eastAsia="Times New Roman" w:hAnsi="Times New Roman" w:cs="Times New Roman"/>
          <w:b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0B4F4D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для двигательной разминки: горка, гимнастическая скамейка, дуга, большой куб; для продуктивной деятельности: раскраски по русским народным сказкам, цветные карандаши, восковые мелки; ноутбук проектор, презентация по теме, пособие «Теремок», три чайные пары, три ложки разные по величине, стол, накрытый скатертью, красивая книга сказок</w:t>
      </w:r>
    </w:p>
    <w:p w:rsidR="000B4F4D" w:rsidRDefault="000B4F4D" w:rsidP="000B4F4D">
      <w:pPr>
        <w:rPr>
          <w:rFonts w:ascii="Times New Roman" w:hAnsi="Times New Roman" w:cs="Times New Roman"/>
          <w:b/>
          <w:sz w:val="36"/>
        </w:rPr>
      </w:pPr>
    </w:p>
    <w:p w:rsidR="000B4F4D" w:rsidRPr="000B4F4D" w:rsidRDefault="000B4F4D" w:rsidP="000B4F4D">
      <w:pPr>
        <w:rPr>
          <w:rFonts w:ascii="Times New Roman" w:hAnsi="Times New Roman" w:cs="Times New Roman"/>
          <w:sz w:val="44"/>
        </w:rPr>
      </w:pPr>
      <w:r w:rsidRPr="000B4F4D">
        <w:rPr>
          <w:rFonts w:ascii="Times New Roman" w:hAnsi="Times New Roman" w:cs="Times New Roman"/>
          <w:sz w:val="44"/>
        </w:rPr>
        <w:t xml:space="preserve">                   Ход занятия.</w:t>
      </w:r>
    </w:p>
    <w:p w:rsidR="000B4F4D" w:rsidRPr="000B4F4D" w:rsidRDefault="000B4F4D" w:rsidP="000B4F4D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Дети входят под музыку «В гостях у сказки»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F7B8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1. Игра «Кто у нас хороший?»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Здравствуйте, детишки,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Девчонки и мальчишки!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Садитесь рядком,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Поговорим ладком.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 вы все ладные да нарядные!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Софья – весёлая девчушка!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F7B8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Ар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ина – умница!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F7B8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Катюша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красавица!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Данил – молодец!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spellStart"/>
      <w:r w:rsidR="000F7B8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Ростик</w:t>
      </w:r>
      <w:proofErr w:type="spellEnd"/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удалец!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Все у нас хорошие,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Все у нас пригожие" 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F7B8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2. Игровой момент</w:t>
      </w:r>
      <w:r w:rsidRPr="000F7B8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Воспитатель показывает детям книгу со сказками и обращается к ним: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Ребята, посмотрите, что у меня есть. Что это?(Книжка).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-Правильно, это книга со сказками, и она приглашает нас в гости на свои 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страницы.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Пойдём в гости к сказке?(Да).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 Итак, внимание, наша первая сказка. 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F7B8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3. Загадывание загадки</w:t>
      </w:r>
      <w:r w:rsidRPr="000F7B8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Возле леса на опушке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Трое их живёт в избушке.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Там три стула и три кружки,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Три кровати, три подушки.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Отгадайте без подсказки,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Кто герои этой сказки?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-Молодцы, ну, конечно же, это сказка «Три медведя».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F7B81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Показ слайда №1 «Три медведя» </w:t>
      </w:r>
      <w:r w:rsidRPr="000F7B8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br/>
      </w:r>
      <w:r w:rsidRPr="000F7B8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4. Дидактическая игра «Подбери чашку к блюдцу»</w:t>
      </w:r>
      <w:r w:rsidRPr="000F7B8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Но вот непорядок, Маша разбросала всю посуду. Ребята, давайте поможем Маше накрыть стол для медведей. Поможем?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Объяснение правил игры: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Очень важно, ребята, поставить посуду правильно по величине.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Воспитатель вызывает детей по очереди: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F7B8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Ксюша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какую посуду мы поставим для Михаила Потаповича?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Покажи нам, где большая тарелка, вот она, молодец.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Софья, а какую чашку мы поставим для Михаила Потаповича? (Большую, умница)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Софья, поставь её на тарелку.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Максим, для Михаила Потаповича какую ложку мы положим?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Молодец, найди большую ложку и положи её на место.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Аналогично с остальной посудой.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 Молодцы, ребята, справились мы с заданием: накрыли стол для медведей, присаживайтесь 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F7B8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5. Загадывание загадки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Уходя, просила мать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Никому не открывать,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Но открыли дети дверь,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Обманул зубастый зверь - 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Песню мамину запел,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Кто потом козляток съел?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Как называется эта сказка?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F7B81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Показ слайда №2 «Волк и семеро козлят»</w:t>
      </w:r>
      <w:r w:rsidRPr="000F7B8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br/>
      </w:r>
      <w:r w:rsidRPr="000F7B8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6. Словесная игра «Угадай, чей голосок?»</w:t>
      </w:r>
      <w:r w:rsidRPr="000F7B8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Ребята, а вы знаете голоса зверей?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- А давайте мы сейчас проверим. А ну – ка, слушайте внимательно.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Включать поочерёдно голоса животных, после того, как дети угадают животное, показать его на слайде Дети отгадывают голоса животных 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F7B8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7. Словесная игра «Угадай, чей голосок?»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(2 вариант)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 А сможете вы по – </w:t>
      </w:r>
      <w:proofErr w:type="gramStart"/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другому</w:t>
      </w:r>
      <w:proofErr w:type="gramEnd"/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отгадать эти загадки? Ребята, давайте я вам каждому на ушко буду называть животное, а вы будете говорить, кто как кричит, хорошо?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Например: воспитатель на ушко ребёнку говорит слово «Кошка». Вопрос ко всем: - Кто это? ребёнок должен сказать «Мяу», а остальные дети должны отгадать какому животному принадлежит голос развивать артикуляционный и голосовой аппарат за счёт звукоподражаний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F7B8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8. Дидактическая игра «Теремок»</w:t>
      </w:r>
      <w:r w:rsidRPr="000F7B8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 столе стоит пособие «Теремок»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Вот и появился дом,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Появились в доме том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Мышка – норушка,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лягушка – квакушка.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Ёж, лисичка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зайчишка,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 ещё лохматый мишка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Позже поселился тут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Вьётся над трубой дымок,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Это домик…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Ребята, а вы помните, чем закончилась эта сказка?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Только влез медведь на крышу, только уселся, затрещал теремок, еле – еле успели выскочить все звери и разбежались по лесу. Соберём их?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Кто это?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Чего не хватает у ёжика?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А какого цвета яблоки?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F7B8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Ар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ина, помоги нам, пожалуйста, найти яблочки.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Вика, как называется это животное? Правильно, лиса.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А какого цвета лиса?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Каких частей тела не хватает у лисы?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Вика, помоги нам, пожалуйста, найти глаз у лисички.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Аналогично с остальными животными. 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F7B8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9. Загадывание загадки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А вот и следующая сказка: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Что за сказка: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Кошка, мышка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И ещё собачка Жучка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Бабе с дедом помогали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Корнеплоды собирали.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Как называется эта сказка?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F7B81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Слайд №3 «Репка» </w:t>
      </w:r>
      <w:r w:rsidRPr="000F7B8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br/>
      </w:r>
      <w:r w:rsidRPr="000F7B8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11. Игра «Из какой сказки к нам пришёл герой?»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Ребята, герои потеряли свои сказки, поможем им отыскать свою сказку?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Слайд №4 «Зайчик скачет»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Ребята, кто это?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Что зайчик делает?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А из какой же сказки зайчик к нам прискакал?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F7B81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Слайд №5 «Три медведя», «Колобок»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-Как называется этот герой?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А какого цвета у неё шубка?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Из какой сказки лиса?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F7B81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Слайд №6 «Репка», «Кот, петух и лиса»</w:t>
      </w:r>
      <w:r w:rsidRPr="000F7B8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Кто следующий герой?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-Что любит кушать мышка?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Из какой сказки к нам прибежала мышка?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F7B81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Слайд №7 «Курочка Ряба», «Снегурочка»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F7B8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12. Рисование в раскрасках.</w:t>
      </w:r>
      <w:r w:rsidRPr="000F7B8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Ребята, а сейчас я вам предлагаю выбрать понравившуюся вам сказку и раскрасить её героев дети раскрашивают раскраски -развивать умение правильно держать карандаш;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развивать мелкую моторику;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развивать умение правильно закрашивать, не заходя за контур;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развивать чувство цвета, знание основных цветов;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F7B8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13. Рефлексия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Молодцы, ребята,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Всех героев поселили в сказки,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Всем героям сказок помогли,</w:t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B4F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 теперь мы сказке скажем «До свидания!»</w:t>
      </w:r>
    </w:p>
    <w:p w:rsidR="000F7B81" w:rsidRDefault="000F7B81" w:rsidP="000B4F4D">
      <w:pPr>
        <w:rPr>
          <w:rFonts w:ascii="Times New Roman" w:hAnsi="Times New Roman" w:cs="Times New Roman"/>
          <w:sz w:val="44"/>
        </w:rPr>
      </w:pPr>
    </w:p>
    <w:p w:rsidR="000F7B81" w:rsidRPr="000F7B81" w:rsidRDefault="000F7B81" w:rsidP="000F7B81">
      <w:pPr>
        <w:rPr>
          <w:rFonts w:ascii="Times New Roman" w:hAnsi="Times New Roman" w:cs="Times New Roman"/>
          <w:sz w:val="44"/>
        </w:rPr>
      </w:pPr>
      <w:bookmarkStart w:id="0" w:name="_GoBack"/>
      <w:bookmarkEnd w:id="0"/>
    </w:p>
    <w:p w:rsidR="000F7B81" w:rsidRPr="000F7B81" w:rsidRDefault="000F7B81" w:rsidP="000F7B81">
      <w:pPr>
        <w:tabs>
          <w:tab w:val="left" w:pos="127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44"/>
        </w:rPr>
        <w:tab/>
      </w:r>
      <w:r w:rsidRPr="000F7B81">
        <w:rPr>
          <w:rFonts w:ascii="Times New Roman" w:hAnsi="Times New Roman" w:cs="Times New Roman"/>
          <w:b/>
          <w:sz w:val="28"/>
        </w:rPr>
        <w:t>Подготовила воспитатель: Казанцева М.А.</w:t>
      </w:r>
    </w:p>
    <w:p w:rsidR="000F7B81" w:rsidRPr="000F7B81" w:rsidRDefault="000F7B81" w:rsidP="000F7B81">
      <w:pPr>
        <w:tabs>
          <w:tab w:val="left" w:pos="1275"/>
        </w:tabs>
        <w:rPr>
          <w:rFonts w:ascii="Times New Roman" w:hAnsi="Times New Roman" w:cs="Times New Roman"/>
          <w:b/>
          <w:sz w:val="28"/>
        </w:rPr>
      </w:pPr>
      <w:r w:rsidRPr="000F7B81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2018 год.</w:t>
      </w:r>
    </w:p>
    <w:sectPr w:rsidR="000F7B81" w:rsidRPr="000F7B81" w:rsidSect="000F7B81">
      <w:pgSz w:w="11906" w:h="16838"/>
      <w:pgMar w:top="1134" w:right="850" w:bottom="1134" w:left="1701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F4D"/>
    <w:rsid w:val="000B4F4D"/>
    <w:rsid w:val="000F7B81"/>
    <w:rsid w:val="0097690C"/>
    <w:rsid w:val="00DD2BB1"/>
    <w:rsid w:val="00F6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1</cp:lastModifiedBy>
  <cp:revision>2</cp:revision>
  <cp:lastPrinted>2018-12-05T16:43:00Z</cp:lastPrinted>
  <dcterms:created xsi:type="dcterms:W3CDTF">2018-12-10T05:54:00Z</dcterms:created>
  <dcterms:modified xsi:type="dcterms:W3CDTF">2018-12-10T05:54:00Z</dcterms:modified>
</cp:coreProperties>
</file>